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A3D94" w14:textId="132B4956" w:rsidR="00EA27D9" w:rsidRDefault="00EA27D9">
      <w:pPr>
        <w:rPr>
          <w:sz w:val="26"/>
          <w:szCs w:val="26"/>
        </w:rPr>
      </w:pPr>
    </w:p>
    <w:p w14:paraId="52362C09" w14:textId="6BE9ADDE" w:rsidR="001802DE" w:rsidRPr="001802DE" w:rsidRDefault="001802DE" w:rsidP="001802DE">
      <w:pPr>
        <w:rPr>
          <w:szCs w:val="24"/>
        </w:rPr>
      </w:pPr>
      <w:r w:rsidRPr="001802DE">
        <w:rPr>
          <w:szCs w:val="24"/>
        </w:rPr>
        <w:t>July 10, 2020</w:t>
      </w:r>
    </w:p>
    <w:p w14:paraId="6B287686" w14:textId="10641ACC" w:rsidR="001802DE" w:rsidRPr="001802DE" w:rsidRDefault="001802DE" w:rsidP="001802DE">
      <w:pPr>
        <w:rPr>
          <w:szCs w:val="24"/>
        </w:rPr>
      </w:pPr>
      <w:r w:rsidRPr="001802DE">
        <w:rPr>
          <w:szCs w:val="24"/>
        </w:rPr>
        <w:t>Dear TOPCU Members,</w:t>
      </w:r>
      <w:r w:rsidRPr="001802DE">
        <w:rPr>
          <w:szCs w:val="24"/>
        </w:rPr>
        <w:br/>
        <w:t> </w:t>
      </w:r>
      <w:r w:rsidRPr="001802DE">
        <w:rPr>
          <w:szCs w:val="24"/>
        </w:rPr>
        <w:br/>
        <w:t xml:space="preserve">I truly hope this correspondence finds you and your family in good health.  The well-being of our members, employees, volunteers and all stakeholders is always of critical importance to the welfare of your credit union. </w:t>
      </w:r>
    </w:p>
    <w:p w14:paraId="0A57DBA8" w14:textId="77777777" w:rsidR="001802DE" w:rsidRPr="001802DE" w:rsidRDefault="001802DE" w:rsidP="001802DE">
      <w:pPr>
        <w:rPr>
          <w:szCs w:val="24"/>
        </w:rPr>
      </w:pPr>
      <w:r w:rsidRPr="001802DE">
        <w:rPr>
          <w:szCs w:val="24"/>
        </w:rPr>
        <w:t>Please note, we continue to follow the Centers for Disease Control (CDC), Federal, and State guidelines for health and wellness precautions which includes but is not limited to:</w:t>
      </w:r>
    </w:p>
    <w:p w14:paraId="679281F0" w14:textId="77777777" w:rsidR="001802DE" w:rsidRDefault="001802DE" w:rsidP="001802DE">
      <w:pPr>
        <w:pStyle w:val="ListParagraph"/>
        <w:numPr>
          <w:ilvl w:val="0"/>
          <w:numId w:val="1"/>
        </w:numPr>
        <w:spacing w:after="0"/>
        <w:rPr>
          <w:rFonts w:cs="Times New Roman"/>
          <w:szCs w:val="24"/>
        </w:rPr>
      </w:pPr>
      <w:r>
        <w:rPr>
          <w:rFonts w:cs="Times New Roman"/>
          <w:szCs w:val="24"/>
        </w:rPr>
        <w:t xml:space="preserve">A weekly COVID-19 committee meeting to discuss related updates, current concerns, and action plans. </w:t>
      </w:r>
    </w:p>
    <w:p w14:paraId="7A8FC015" w14:textId="77777777" w:rsidR="001802DE" w:rsidRDefault="001802DE" w:rsidP="001802DE">
      <w:pPr>
        <w:pStyle w:val="ListParagraph"/>
        <w:numPr>
          <w:ilvl w:val="0"/>
          <w:numId w:val="1"/>
        </w:numPr>
        <w:spacing w:after="0"/>
        <w:rPr>
          <w:rFonts w:cs="Times New Roman"/>
          <w:szCs w:val="24"/>
        </w:rPr>
      </w:pPr>
      <w:r>
        <w:rPr>
          <w:rFonts w:cs="Times New Roman"/>
          <w:szCs w:val="24"/>
        </w:rPr>
        <w:t xml:space="preserve">Many employees are working remotely to reduce exposure. </w:t>
      </w:r>
    </w:p>
    <w:p w14:paraId="77C8D50B" w14:textId="77777777" w:rsidR="001802DE" w:rsidRDefault="001802DE" w:rsidP="001802DE">
      <w:pPr>
        <w:pStyle w:val="ListParagraph"/>
        <w:numPr>
          <w:ilvl w:val="0"/>
          <w:numId w:val="1"/>
        </w:numPr>
        <w:spacing w:after="0"/>
        <w:rPr>
          <w:rFonts w:cs="Times New Roman"/>
          <w:szCs w:val="24"/>
        </w:rPr>
      </w:pPr>
      <w:r>
        <w:rPr>
          <w:rFonts w:cs="Times New Roman"/>
          <w:szCs w:val="24"/>
        </w:rPr>
        <w:t>A</w:t>
      </w:r>
      <w:r w:rsidRPr="00DE0E13">
        <w:rPr>
          <w:rFonts w:cs="Times New Roman"/>
          <w:szCs w:val="24"/>
        </w:rPr>
        <w:t>ll employees are required to participate in a daily wellness check</w:t>
      </w:r>
      <w:r>
        <w:rPr>
          <w:rFonts w:cs="Times New Roman"/>
          <w:szCs w:val="24"/>
        </w:rPr>
        <w:t xml:space="preserve"> prior to showing up for work</w:t>
      </w:r>
      <w:r w:rsidRPr="00DE0E13">
        <w:rPr>
          <w:rFonts w:cs="Times New Roman"/>
          <w:szCs w:val="24"/>
        </w:rPr>
        <w:t xml:space="preserve">.  This includes employees working remotely.  </w:t>
      </w:r>
    </w:p>
    <w:p w14:paraId="6EA20B18" w14:textId="77777777" w:rsidR="001802DE" w:rsidRDefault="001802DE" w:rsidP="001802DE">
      <w:pPr>
        <w:pStyle w:val="ListParagraph"/>
        <w:numPr>
          <w:ilvl w:val="0"/>
          <w:numId w:val="1"/>
        </w:numPr>
        <w:spacing w:after="0"/>
        <w:rPr>
          <w:rFonts w:cs="Times New Roman"/>
          <w:szCs w:val="24"/>
        </w:rPr>
      </w:pPr>
      <w:r>
        <w:rPr>
          <w:rFonts w:cs="Times New Roman"/>
          <w:szCs w:val="24"/>
        </w:rPr>
        <w:t xml:space="preserve">Members and visitors entering a TOPCU facility are required to wear face covering. </w:t>
      </w:r>
    </w:p>
    <w:p w14:paraId="59907A8C" w14:textId="77777777" w:rsidR="001802DE" w:rsidRDefault="001802DE" w:rsidP="001802DE">
      <w:pPr>
        <w:pStyle w:val="ListParagraph"/>
        <w:numPr>
          <w:ilvl w:val="0"/>
          <w:numId w:val="1"/>
        </w:numPr>
        <w:spacing w:after="0"/>
        <w:rPr>
          <w:rFonts w:cs="Times New Roman"/>
          <w:szCs w:val="24"/>
        </w:rPr>
      </w:pPr>
      <w:r>
        <w:rPr>
          <w:rFonts w:cs="Times New Roman"/>
          <w:szCs w:val="24"/>
        </w:rPr>
        <w:t>All employees that closely interact with members are required to wear face covering.</w:t>
      </w:r>
    </w:p>
    <w:p w14:paraId="16BA3D2E" w14:textId="77777777" w:rsidR="001802DE" w:rsidRDefault="001802DE" w:rsidP="001802DE">
      <w:pPr>
        <w:pStyle w:val="ListParagraph"/>
        <w:numPr>
          <w:ilvl w:val="0"/>
          <w:numId w:val="1"/>
        </w:numPr>
        <w:spacing w:after="0"/>
        <w:rPr>
          <w:rFonts w:cs="Times New Roman"/>
          <w:szCs w:val="24"/>
        </w:rPr>
      </w:pPr>
      <w:r>
        <w:rPr>
          <w:rFonts w:cs="Times New Roman"/>
          <w:szCs w:val="24"/>
        </w:rPr>
        <w:t xml:space="preserve">All member/employee interaction areas have protective plexiglass sneeze guards. </w:t>
      </w:r>
    </w:p>
    <w:p w14:paraId="01C9CBE8" w14:textId="77777777" w:rsidR="001802DE" w:rsidRDefault="001802DE" w:rsidP="001802DE">
      <w:pPr>
        <w:pStyle w:val="ListParagraph"/>
        <w:numPr>
          <w:ilvl w:val="0"/>
          <w:numId w:val="1"/>
        </w:numPr>
        <w:spacing w:after="0"/>
        <w:rPr>
          <w:rFonts w:cs="Times New Roman"/>
          <w:szCs w:val="24"/>
        </w:rPr>
      </w:pPr>
      <w:r>
        <w:rPr>
          <w:rFonts w:cs="Times New Roman"/>
          <w:szCs w:val="24"/>
        </w:rPr>
        <w:t xml:space="preserve">All internal meetings are held by phone or computer if 6 feet of spacing cannot be maintained. </w:t>
      </w:r>
    </w:p>
    <w:p w14:paraId="35A02D9E" w14:textId="77777777" w:rsidR="001802DE" w:rsidRDefault="001802DE" w:rsidP="001802DE">
      <w:pPr>
        <w:pStyle w:val="ListParagraph"/>
        <w:numPr>
          <w:ilvl w:val="0"/>
          <w:numId w:val="1"/>
        </w:numPr>
        <w:spacing w:after="0"/>
        <w:rPr>
          <w:rFonts w:cs="Times New Roman"/>
          <w:szCs w:val="24"/>
        </w:rPr>
      </w:pPr>
      <w:r>
        <w:rPr>
          <w:rFonts w:cs="Times New Roman"/>
          <w:szCs w:val="24"/>
        </w:rPr>
        <w:t xml:space="preserve">All internal general areas, such as the lunchroom, maintain the required 6 feet of spacing between seating areas. </w:t>
      </w:r>
    </w:p>
    <w:p w14:paraId="5D02D1ED" w14:textId="77777777" w:rsidR="001802DE" w:rsidRDefault="001802DE" w:rsidP="001802DE">
      <w:pPr>
        <w:pStyle w:val="ListParagraph"/>
        <w:numPr>
          <w:ilvl w:val="0"/>
          <w:numId w:val="1"/>
        </w:numPr>
        <w:spacing w:after="0"/>
        <w:rPr>
          <w:rFonts w:cs="Times New Roman"/>
          <w:szCs w:val="24"/>
        </w:rPr>
      </w:pPr>
      <w:r>
        <w:rPr>
          <w:rFonts w:cs="Times New Roman"/>
          <w:szCs w:val="24"/>
        </w:rPr>
        <w:t xml:space="preserve">All areas throughout the credit union are disinfected at a minimum of every 2 hours.  This includes, but is not limited to door touch points, counter and </w:t>
      </w:r>
      <w:proofErr w:type="gramStart"/>
      <w:r>
        <w:rPr>
          <w:rFonts w:cs="Times New Roman"/>
          <w:szCs w:val="24"/>
        </w:rPr>
        <w:t>table tops</w:t>
      </w:r>
      <w:proofErr w:type="gramEnd"/>
      <w:r>
        <w:rPr>
          <w:rFonts w:cs="Times New Roman"/>
          <w:szCs w:val="24"/>
        </w:rPr>
        <w:t xml:space="preserve">, as well as items such as pens and drive up canisters. </w:t>
      </w:r>
    </w:p>
    <w:p w14:paraId="503C6589" w14:textId="77777777" w:rsidR="001802DE" w:rsidRDefault="001802DE" w:rsidP="001802DE">
      <w:pPr>
        <w:pStyle w:val="ListParagraph"/>
        <w:numPr>
          <w:ilvl w:val="0"/>
          <w:numId w:val="1"/>
        </w:numPr>
        <w:spacing w:after="0"/>
        <w:rPr>
          <w:rFonts w:cs="Times New Roman"/>
          <w:szCs w:val="24"/>
        </w:rPr>
      </w:pPr>
      <w:r>
        <w:rPr>
          <w:rFonts w:cs="Times New Roman"/>
          <w:szCs w:val="24"/>
        </w:rPr>
        <w:t xml:space="preserve">A full office deep-cleaning schedule is in effect in addition to the regular cleaning schedule. </w:t>
      </w:r>
    </w:p>
    <w:p w14:paraId="38101CF3" w14:textId="77777777" w:rsidR="001802DE" w:rsidRDefault="001802DE" w:rsidP="001802DE">
      <w:pPr>
        <w:pStyle w:val="ListParagraph"/>
        <w:numPr>
          <w:ilvl w:val="0"/>
          <w:numId w:val="1"/>
        </w:numPr>
        <w:spacing w:after="0"/>
        <w:rPr>
          <w:rFonts w:cs="Times New Roman"/>
          <w:szCs w:val="24"/>
        </w:rPr>
      </w:pPr>
      <w:r>
        <w:rPr>
          <w:rFonts w:cs="Times New Roman"/>
          <w:szCs w:val="24"/>
        </w:rPr>
        <w:t>If an employee is experiencing COVID-19 type symptoms, they are immediately sent for testing and any potentially contaminated area is cleaned—with an immediate additional deep-cleaning scheduled.</w:t>
      </w:r>
    </w:p>
    <w:p w14:paraId="5D336A7F" w14:textId="77777777" w:rsidR="001802DE" w:rsidRDefault="001802DE" w:rsidP="001802DE">
      <w:pPr>
        <w:pStyle w:val="ListParagraph"/>
        <w:numPr>
          <w:ilvl w:val="0"/>
          <w:numId w:val="1"/>
        </w:numPr>
        <w:spacing w:after="0"/>
        <w:rPr>
          <w:rFonts w:cs="Times New Roman"/>
          <w:szCs w:val="24"/>
        </w:rPr>
      </w:pPr>
      <w:r>
        <w:rPr>
          <w:rFonts w:cs="Times New Roman"/>
          <w:szCs w:val="24"/>
        </w:rPr>
        <w:t>If an employee is sent for testing, they cannot return to a credit union location prior to test results being available.</w:t>
      </w:r>
    </w:p>
    <w:p w14:paraId="18896A46" w14:textId="77777777" w:rsidR="001802DE" w:rsidRPr="00DE0E13" w:rsidRDefault="001802DE" w:rsidP="001802DE">
      <w:pPr>
        <w:pStyle w:val="ListParagraph"/>
        <w:numPr>
          <w:ilvl w:val="0"/>
          <w:numId w:val="1"/>
        </w:numPr>
        <w:spacing w:after="0"/>
        <w:rPr>
          <w:rFonts w:cs="Times New Roman"/>
          <w:szCs w:val="24"/>
        </w:rPr>
      </w:pPr>
      <w:r>
        <w:rPr>
          <w:rFonts w:cs="Times New Roman"/>
          <w:szCs w:val="24"/>
        </w:rPr>
        <w:t xml:space="preserve">If an employee tests positive, they must present their doctor’s written permission to return to work. </w:t>
      </w:r>
    </w:p>
    <w:p w14:paraId="6ABEB4A0" w14:textId="569B1448" w:rsidR="001802DE" w:rsidRDefault="001802DE" w:rsidP="001802DE">
      <w:pPr>
        <w:spacing w:after="0"/>
        <w:rPr>
          <w:rFonts w:cs="Times New Roman"/>
          <w:szCs w:val="24"/>
        </w:rPr>
      </w:pPr>
    </w:p>
    <w:p w14:paraId="1665F20A" w14:textId="600321FA" w:rsidR="001802DE" w:rsidRDefault="001802DE" w:rsidP="001802DE">
      <w:pPr>
        <w:spacing w:after="0"/>
        <w:rPr>
          <w:rFonts w:cs="Times New Roman"/>
          <w:szCs w:val="24"/>
        </w:rPr>
      </w:pPr>
    </w:p>
    <w:p w14:paraId="733B646F" w14:textId="4888F6C0" w:rsidR="001802DE" w:rsidRDefault="001802DE" w:rsidP="001802DE">
      <w:pPr>
        <w:spacing w:after="0"/>
        <w:rPr>
          <w:rFonts w:cs="Times New Roman"/>
          <w:szCs w:val="24"/>
        </w:rPr>
      </w:pPr>
    </w:p>
    <w:p w14:paraId="496F0A7A" w14:textId="43F1C549" w:rsidR="001802DE" w:rsidRDefault="001802DE" w:rsidP="001802DE">
      <w:pPr>
        <w:spacing w:after="0"/>
        <w:rPr>
          <w:rFonts w:cs="Times New Roman"/>
          <w:szCs w:val="24"/>
        </w:rPr>
      </w:pPr>
    </w:p>
    <w:p w14:paraId="2D2A48A1" w14:textId="4A310A6D" w:rsidR="001802DE" w:rsidRDefault="001802DE" w:rsidP="001802DE">
      <w:pPr>
        <w:spacing w:after="0"/>
        <w:rPr>
          <w:rFonts w:cs="Times New Roman"/>
          <w:szCs w:val="24"/>
        </w:rPr>
      </w:pPr>
    </w:p>
    <w:p w14:paraId="5669CB71" w14:textId="33AE91B5" w:rsidR="001802DE" w:rsidRDefault="001802DE" w:rsidP="001802DE">
      <w:pPr>
        <w:spacing w:after="0"/>
        <w:rPr>
          <w:rFonts w:cs="Times New Roman"/>
          <w:szCs w:val="24"/>
        </w:rPr>
      </w:pPr>
    </w:p>
    <w:p w14:paraId="4B18968F" w14:textId="0954C292" w:rsidR="001802DE" w:rsidRDefault="001802DE" w:rsidP="001802DE">
      <w:pPr>
        <w:spacing w:after="0"/>
        <w:rPr>
          <w:rFonts w:cs="Times New Roman"/>
          <w:szCs w:val="24"/>
        </w:rPr>
      </w:pPr>
    </w:p>
    <w:p w14:paraId="13B90D9E" w14:textId="3D4C312D" w:rsidR="001802DE" w:rsidRDefault="001802DE" w:rsidP="001802DE">
      <w:pPr>
        <w:spacing w:after="0"/>
        <w:rPr>
          <w:rFonts w:cs="Times New Roman"/>
          <w:szCs w:val="24"/>
        </w:rPr>
      </w:pPr>
    </w:p>
    <w:p w14:paraId="2F076FD4" w14:textId="77777777" w:rsidR="001802DE" w:rsidRPr="00A670D8" w:rsidRDefault="001802DE" w:rsidP="001802DE">
      <w:pPr>
        <w:spacing w:after="0"/>
        <w:rPr>
          <w:rFonts w:cs="Times New Roman"/>
          <w:szCs w:val="24"/>
        </w:rPr>
      </w:pPr>
    </w:p>
    <w:p w14:paraId="039C92A3" w14:textId="28B22DFD" w:rsidR="001802DE" w:rsidRPr="00A670D8" w:rsidRDefault="001802DE" w:rsidP="001802DE">
      <w:pPr>
        <w:spacing w:after="0"/>
        <w:rPr>
          <w:rFonts w:cs="Times New Roman"/>
          <w:szCs w:val="24"/>
        </w:rPr>
      </w:pPr>
      <w:r>
        <w:rPr>
          <w:rFonts w:cs="Times New Roman"/>
          <w:szCs w:val="24"/>
        </w:rPr>
        <w:lastRenderedPageBreak/>
        <w:t>Unfortunately, as well as we have been adhering to these guidelines, we are not immune to COVID-19.  Here are the TOPCU stats as of July 10, 2020:</w:t>
      </w:r>
    </w:p>
    <w:p w14:paraId="5B0FD084" w14:textId="77777777" w:rsidR="001802DE" w:rsidRPr="00A670D8" w:rsidRDefault="001802DE" w:rsidP="001802DE">
      <w:pPr>
        <w:spacing w:after="0"/>
        <w:rPr>
          <w:rFonts w:cs="Times New Roman"/>
          <w:szCs w:val="24"/>
        </w:rPr>
      </w:pPr>
    </w:p>
    <w:p w14:paraId="08BF2ECC" w14:textId="77777777" w:rsidR="001802DE" w:rsidRPr="00A670D8" w:rsidRDefault="001802DE" w:rsidP="001802DE">
      <w:pPr>
        <w:spacing w:after="0"/>
        <w:rPr>
          <w:rFonts w:cs="Times New Roman"/>
          <w:szCs w:val="24"/>
        </w:rPr>
      </w:pPr>
      <w:r w:rsidRPr="00A670D8">
        <w:rPr>
          <w:rFonts w:cs="Times New Roman"/>
          <w:szCs w:val="24"/>
        </w:rPr>
        <w:t xml:space="preserve">We have required some employees that have shown symptoms to get tested. </w:t>
      </w:r>
    </w:p>
    <w:p w14:paraId="29730F98" w14:textId="77777777" w:rsidR="001802DE" w:rsidRPr="000053F8" w:rsidRDefault="001802DE" w:rsidP="001802DE">
      <w:pPr>
        <w:pStyle w:val="ListParagraph"/>
        <w:numPr>
          <w:ilvl w:val="0"/>
          <w:numId w:val="2"/>
        </w:numPr>
        <w:spacing w:after="0"/>
        <w:rPr>
          <w:rFonts w:cs="Times New Roman"/>
          <w:szCs w:val="24"/>
        </w:rPr>
      </w:pPr>
      <w:r w:rsidRPr="000053F8">
        <w:rPr>
          <w:rFonts w:cs="Times New Roman"/>
          <w:szCs w:val="24"/>
        </w:rPr>
        <w:t xml:space="preserve">10 employees </w:t>
      </w:r>
      <w:r>
        <w:rPr>
          <w:rFonts w:cs="Times New Roman"/>
          <w:szCs w:val="24"/>
        </w:rPr>
        <w:t xml:space="preserve">have been </w:t>
      </w:r>
      <w:r w:rsidRPr="000053F8">
        <w:rPr>
          <w:rFonts w:cs="Times New Roman"/>
          <w:szCs w:val="24"/>
        </w:rPr>
        <w:t>C</w:t>
      </w:r>
      <w:r>
        <w:rPr>
          <w:rFonts w:cs="Times New Roman"/>
          <w:szCs w:val="24"/>
        </w:rPr>
        <w:t>OVID-19</w:t>
      </w:r>
      <w:r w:rsidRPr="000053F8">
        <w:rPr>
          <w:rFonts w:cs="Times New Roman"/>
          <w:szCs w:val="24"/>
        </w:rPr>
        <w:t xml:space="preserve"> tested</w:t>
      </w:r>
    </w:p>
    <w:p w14:paraId="3E29F8A2" w14:textId="77777777" w:rsidR="001802DE" w:rsidRPr="000053F8" w:rsidRDefault="001802DE" w:rsidP="001802DE">
      <w:pPr>
        <w:pStyle w:val="ListParagraph"/>
        <w:numPr>
          <w:ilvl w:val="0"/>
          <w:numId w:val="2"/>
        </w:numPr>
        <w:spacing w:after="0"/>
        <w:rPr>
          <w:rFonts w:cs="Times New Roman"/>
          <w:szCs w:val="24"/>
        </w:rPr>
      </w:pPr>
      <w:r w:rsidRPr="000053F8">
        <w:rPr>
          <w:rFonts w:cs="Times New Roman"/>
          <w:szCs w:val="24"/>
        </w:rPr>
        <w:t xml:space="preserve">6 employees </w:t>
      </w:r>
      <w:r>
        <w:rPr>
          <w:rFonts w:cs="Times New Roman"/>
          <w:szCs w:val="24"/>
        </w:rPr>
        <w:t xml:space="preserve">have </w:t>
      </w:r>
      <w:r w:rsidRPr="000053F8">
        <w:rPr>
          <w:rFonts w:cs="Times New Roman"/>
          <w:szCs w:val="24"/>
        </w:rPr>
        <w:t>had negative results</w:t>
      </w:r>
    </w:p>
    <w:p w14:paraId="6B344474" w14:textId="77777777" w:rsidR="001802DE" w:rsidRPr="000053F8" w:rsidRDefault="001802DE" w:rsidP="001802DE">
      <w:pPr>
        <w:pStyle w:val="ListParagraph"/>
        <w:numPr>
          <w:ilvl w:val="0"/>
          <w:numId w:val="2"/>
        </w:numPr>
        <w:spacing w:after="0"/>
        <w:rPr>
          <w:rFonts w:cs="Times New Roman"/>
          <w:szCs w:val="24"/>
        </w:rPr>
      </w:pPr>
      <w:r w:rsidRPr="000053F8">
        <w:rPr>
          <w:rFonts w:cs="Times New Roman"/>
          <w:szCs w:val="24"/>
        </w:rPr>
        <w:t xml:space="preserve">2 employees are </w:t>
      </w:r>
      <w:r>
        <w:rPr>
          <w:rFonts w:cs="Times New Roman"/>
          <w:szCs w:val="24"/>
        </w:rPr>
        <w:t xml:space="preserve">currently </w:t>
      </w:r>
      <w:r w:rsidRPr="000053F8">
        <w:rPr>
          <w:rFonts w:cs="Times New Roman"/>
          <w:szCs w:val="24"/>
        </w:rPr>
        <w:t>waiting for results</w:t>
      </w:r>
    </w:p>
    <w:p w14:paraId="4F32FBAB" w14:textId="77777777" w:rsidR="001802DE" w:rsidRDefault="001802DE" w:rsidP="001802DE">
      <w:pPr>
        <w:pStyle w:val="ListParagraph"/>
        <w:numPr>
          <w:ilvl w:val="0"/>
          <w:numId w:val="2"/>
        </w:numPr>
        <w:spacing w:after="0"/>
        <w:rPr>
          <w:rFonts w:cs="Times New Roman"/>
          <w:szCs w:val="24"/>
        </w:rPr>
      </w:pPr>
      <w:r w:rsidRPr="000053F8">
        <w:rPr>
          <w:rFonts w:cs="Times New Roman"/>
          <w:szCs w:val="24"/>
        </w:rPr>
        <w:t xml:space="preserve">2 employees </w:t>
      </w:r>
      <w:r>
        <w:rPr>
          <w:rFonts w:cs="Times New Roman"/>
          <w:szCs w:val="24"/>
        </w:rPr>
        <w:t xml:space="preserve">from our main office have </w:t>
      </w:r>
      <w:r w:rsidRPr="000053F8">
        <w:rPr>
          <w:rFonts w:cs="Times New Roman"/>
          <w:szCs w:val="24"/>
        </w:rPr>
        <w:t>tested positive</w:t>
      </w:r>
    </w:p>
    <w:p w14:paraId="71EDADC1" w14:textId="77777777" w:rsidR="001802DE" w:rsidRPr="000053F8" w:rsidRDefault="001802DE" w:rsidP="001802DE">
      <w:pPr>
        <w:pStyle w:val="ListParagraph"/>
        <w:spacing w:after="0"/>
        <w:rPr>
          <w:rFonts w:cs="Times New Roman"/>
          <w:szCs w:val="24"/>
        </w:rPr>
      </w:pPr>
    </w:p>
    <w:p w14:paraId="462FAEC3" w14:textId="77777777" w:rsidR="001802DE" w:rsidRPr="00A670D8" w:rsidRDefault="001802DE" w:rsidP="001802DE">
      <w:pPr>
        <w:spacing w:after="0"/>
        <w:rPr>
          <w:rFonts w:cs="Times New Roman"/>
          <w:szCs w:val="24"/>
        </w:rPr>
      </w:pPr>
      <w:r>
        <w:rPr>
          <w:rFonts w:cs="Times New Roman"/>
          <w:szCs w:val="24"/>
        </w:rPr>
        <w:t>T</w:t>
      </w:r>
      <w:r w:rsidRPr="00A670D8">
        <w:rPr>
          <w:rFonts w:cs="Times New Roman"/>
          <w:szCs w:val="24"/>
        </w:rPr>
        <w:t xml:space="preserve">he </w:t>
      </w:r>
      <w:r>
        <w:rPr>
          <w:rFonts w:cs="Times New Roman"/>
          <w:szCs w:val="24"/>
        </w:rPr>
        <w:t>two employees who</w:t>
      </w:r>
      <w:r w:rsidRPr="00A670D8">
        <w:rPr>
          <w:rFonts w:cs="Times New Roman"/>
          <w:szCs w:val="24"/>
        </w:rPr>
        <w:t xml:space="preserve"> tested positive </w:t>
      </w:r>
      <w:r>
        <w:rPr>
          <w:rFonts w:cs="Times New Roman"/>
          <w:szCs w:val="24"/>
        </w:rPr>
        <w:t xml:space="preserve">for COVID-19 </w:t>
      </w:r>
      <w:r w:rsidRPr="00A670D8">
        <w:rPr>
          <w:rFonts w:cs="Times New Roman"/>
          <w:szCs w:val="24"/>
        </w:rPr>
        <w:t xml:space="preserve">have been </w:t>
      </w:r>
      <w:r>
        <w:rPr>
          <w:rFonts w:cs="Times New Roman"/>
          <w:szCs w:val="24"/>
        </w:rPr>
        <w:t xml:space="preserve">out of </w:t>
      </w:r>
      <w:r w:rsidRPr="00A670D8">
        <w:rPr>
          <w:rFonts w:cs="Times New Roman"/>
          <w:szCs w:val="24"/>
        </w:rPr>
        <w:t>the credit union</w:t>
      </w:r>
      <w:r>
        <w:rPr>
          <w:rFonts w:cs="Times New Roman"/>
          <w:szCs w:val="24"/>
        </w:rPr>
        <w:t>’s</w:t>
      </w:r>
      <w:r w:rsidRPr="00A670D8">
        <w:rPr>
          <w:rFonts w:cs="Times New Roman"/>
          <w:szCs w:val="24"/>
        </w:rPr>
        <w:t xml:space="preserve"> </w:t>
      </w:r>
      <w:r>
        <w:rPr>
          <w:rFonts w:cs="Times New Roman"/>
          <w:szCs w:val="24"/>
        </w:rPr>
        <w:t xml:space="preserve">buildings </w:t>
      </w:r>
      <w:r w:rsidRPr="00A670D8">
        <w:rPr>
          <w:rFonts w:cs="Times New Roman"/>
          <w:szCs w:val="24"/>
        </w:rPr>
        <w:t xml:space="preserve">for two weeks or more.  Neither of them required hospitalization.  Immediate cleaning took place.  Employees that they were around them just prior to being sent for testing have been notified </w:t>
      </w:r>
      <w:r>
        <w:rPr>
          <w:rFonts w:cs="Times New Roman"/>
          <w:szCs w:val="24"/>
        </w:rPr>
        <w:t xml:space="preserve">and encouraged to be </w:t>
      </w:r>
      <w:r w:rsidRPr="00A670D8">
        <w:rPr>
          <w:rFonts w:cs="Times New Roman"/>
          <w:szCs w:val="24"/>
        </w:rPr>
        <w:t>tested. The employees that tested positive ha</w:t>
      </w:r>
      <w:r>
        <w:rPr>
          <w:rFonts w:cs="Times New Roman"/>
          <w:szCs w:val="24"/>
        </w:rPr>
        <w:t>d</w:t>
      </w:r>
      <w:r w:rsidRPr="00A670D8">
        <w:rPr>
          <w:rFonts w:cs="Times New Roman"/>
          <w:szCs w:val="24"/>
        </w:rPr>
        <w:t xml:space="preserve"> been wearing face covering and work</w:t>
      </w:r>
      <w:r>
        <w:rPr>
          <w:rFonts w:cs="Times New Roman"/>
          <w:szCs w:val="24"/>
        </w:rPr>
        <w:t>ed</w:t>
      </w:r>
      <w:r w:rsidRPr="00A670D8">
        <w:rPr>
          <w:rFonts w:cs="Times New Roman"/>
          <w:szCs w:val="24"/>
        </w:rPr>
        <w:t xml:space="preserve"> behind plexiglass shields </w:t>
      </w:r>
      <w:r>
        <w:rPr>
          <w:rFonts w:cs="Times New Roman"/>
          <w:szCs w:val="24"/>
        </w:rPr>
        <w:t xml:space="preserve">prior to being sent for testing. </w:t>
      </w:r>
    </w:p>
    <w:p w14:paraId="2E504D2D" w14:textId="77777777" w:rsidR="001802DE" w:rsidRDefault="001802DE" w:rsidP="001802DE">
      <w:pPr>
        <w:spacing w:after="0"/>
        <w:rPr>
          <w:rFonts w:cs="Times New Roman"/>
          <w:szCs w:val="24"/>
        </w:rPr>
      </w:pPr>
    </w:p>
    <w:p w14:paraId="59AD851F" w14:textId="77777777" w:rsidR="001802DE" w:rsidRDefault="001802DE" w:rsidP="001802DE">
      <w:pPr>
        <w:spacing w:after="0"/>
        <w:rPr>
          <w:rFonts w:cs="Times New Roman"/>
          <w:szCs w:val="24"/>
        </w:rPr>
      </w:pPr>
      <w:r>
        <w:rPr>
          <w:rFonts w:cs="Times New Roman"/>
          <w:szCs w:val="24"/>
        </w:rPr>
        <w:t xml:space="preserve">Prior to COVID-19, TOPCU was well prepared for employees to work remotely. Data security and equipment was already tested and active. The transition to the current high number of employees working remotely has been smooth.  Additional remote access capabilities such as text messaging and online chat have been implemented with new ways continuing to be pursued.  </w:t>
      </w:r>
    </w:p>
    <w:p w14:paraId="70D8E4EE" w14:textId="77777777" w:rsidR="001802DE" w:rsidRDefault="001802DE" w:rsidP="001802DE">
      <w:pPr>
        <w:spacing w:after="0"/>
        <w:rPr>
          <w:rFonts w:cs="Times New Roman"/>
          <w:szCs w:val="24"/>
        </w:rPr>
      </w:pPr>
    </w:p>
    <w:p w14:paraId="4BD3632A" w14:textId="77777777" w:rsidR="001802DE" w:rsidRDefault="001802DE" w:rsidP="001802DE">
      <w:pPr>
        <w:spacing w:after="0"/>
        <w:rPr>
          <w:rFonts w:cs="Times New Roman"/>
          <w:szCs w:val="24"/>
        </w:rPr>
      </w:pPr>
      <w:r>
        <w:rPr>
          <w:rFonts w:cs="Times New Roman"/>
          <w:szCs w:val="24"/>
        </w:rPr>
        <w:t xml:space="preserve">We continue to take significant actions for disinfection so that we can keep our lobbies open for you.  We realize how difficult it is for members that </w:t>
      </w:r>
      <w:proofErr w:type="gramStart"/>
      <w:r>
        <w:rPr>
          <w:rFonts w:cs="Times New Roman"/>
          <w:szCs w:val="24"/>
        </w:rPr>
        <w:t>don’t</w:t>
      </w:r>
      <w:proofErr w:type="gramEnd"/>
      <w:r>
        <w:rPr>
          <w:rFonts w:cs="Times New Roman"/>
          <w:szCs w:val="24"/>
        </w:rPr>
        <w:t xml:space="preserve"> drive as well as the challenges of scheduling an appointment far in advance when there are unforeseen circumstances.   </w:t>
      </w:r>
    </w:p>
    <w:p w14:paraId="079020E5" w14:textId="77777777" w:rsidR="001802DE" w:rsidRDefault="001802DE" w:rsidP="001802DE">
      <w:pPr>
        <w:spacing w:after="0"/>
        <w:rPr>
          <w:rFonts w:cs="Times New Roman"/>
          <w:szCs w:val="24"/>
        </w:rPr>
      </w:pPr>
    </w:p>
    <w:p w14:paraId="3F4AB47A" w14:textId="77777777" w:rsidR="001802DE" w:rsidRDefault="001802DE" w:rsidP="001802DE">
      <w:pPr>
        <w:spacing w:after="0"/>
        <w:rPr>
          <w:rFonts w:cs="Times New Roman"/>
          <w:szCs w:val="24"/>
        </w:rPr>
      </w:pPr>
      <w:r>
        <w:rPr>
          <w:rFonts w:cs="Times New Roman"/>
          <w:szCs w:val="24"/>
        </w:rPr>
        <w:t xml:space="preserve">Thank you for your support and understanding in these difficult times.  </w:t>
      </w:r>
    </w:p>
    <w:p w14:paraId="7EA91605" w14:textId="77777777" w:rsidR="001802DE" w:rsidRDefault="001802DE">
      <w:pPr>
        <w:rPr>
          <w:sz w:val="26"/>
          <w:szCs w:val="26"/>
        </w:rPr>
      </w:pPr>
    </w:p>
    <w:p w14:paraId="54B87F1E" w14:textId="087E877B" w:rsidR="007169FD" w:rsidRPr="00302B07" w:rsidRDefault="007169FD" w:rsidP="00022971">
      <w:pPr>
        <w:rPr>
          <w:szCs w:val="24"/>
        </w:rPr>
      </w:pPr>
      <w:r w:rsidRPr="00302B07">
        <w:rPr>
          <w:szCs w:val="24"/>
        </w:rPr>
        <w:t>Sincerely,</w:t>
      </w:r>
    </w:p>
    <w:p w14:paraId="79201C4C" w14:textId="33D477DA" w:rsidR="007169FD" w:rsidRPr="00302B07" w:rsidRDefault="008C10A5" w:rsidP="00022971">
      <w:pPr>
        <w:rPr>
          <w:szCs w:val="24"/>
        </w:rPr>
      </w:pPr>
      <w:r>
        <w:rPr>
          <w:noProof/>
          <w:szCs w:val="24"/>
        </w:rPr>
        <w:drawing>
          <wp:inline distT="0" distB="0" distL="0" distR="0" wp14:anchorId="7906BD42" wp14:editId="3816326F">
            <wp:extent cx="1905000" cy="46774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n signature.png"/>
                    <pic:cNvPicPr/>
                  </pic:nvPicPr>
                  <pic:blipFill>
                    <a:blip r:embed="rId8">
                      <a:extLst>
                        <a:ext uri="{28A0092B-C50C-407E-A947-70E740481C1C}">
                          <a14:useLocalDpi xmlns:a14="http://schemas.microsoft.com/office/drawing/2010/main" val="0"/>
                        </a:ext>
                      </a:extLst>
                    </a:blip>
                    <a:stretch>
                      <a:fillRect/>
                    </a:stretch>
                  </pic:blipFill>
                  <pic:spPr>
                    <a:xfrm>
                      <a:off x="0" y="0"/>
                      <a:ext cx="1956367" cy="480358"/>
                    </a:xfrm>
                    <a:prstGeom prst="rect">
                      <a:avLst/>
                    </a:prstGeom>
                  </pic:spPr>
                </pic:pic>
              </a:graphicData>
            </a:graphic>
          </wp:inline>
        </w:drawing>
      </w:r>
    </w:p>
    <w:p w14:paraId="0B945CF6" w14:textId="77777777" w:rsidR="00302B07" w:rsidRDefault="007169FD" w:rsidP="00302B07">
      <w:pPr>
        <w:spacing w:after="0"/>
        <w:rPr>
          <w:szCs w:val="24"/>
        </w:rPr>
      </w:pPr>
      <w:r w:rsidRPr="00302B07">
        <w:rPr>
          <w:szCs w:val="24"/>
        </w:rPr>
        <w:t>G. Vernon Babilon</w:t>
      </w:r>
    </w:p>
    <w:p w14:paraId="442335BE" w14:textId="780C5135" w:rsidR="007169FD" w:rsidRPr="00302B07" w:rsidRDefault="007169FD" w:rsidP="00302B07">
      <w:pPr>
        <w:spacing w:after="0"/>
        <w:rPr>
          <w:szCs w:val="24"/>
        </w:rPr>
      </w:pPr>
      <w:r w:rsidRPr="00302B07">
        <w:rPr>
          <w:szCs w:val="24"/>
        </w:rPr>
        <w:t>President/CEO</w:t>
      </w:r>
    </w:p>
    <w:sectPr w:rsidR="007169FD" w:rsidRPr="00302B07" w:rsidSect="008C01A9">
      <w:headerReference w:type="first" r:id="rId9"/>
      <w:footerReference w:type="first" r:id="rId10"/>
      <w:pgSz w:w="12240" w:h="15840"/>
      <w:pgMar w:top="1170" w:right="810" w:bottom="135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B1696" w14:textId="77777777" w:rsidR="008C01A9" w:rsidRDefault="008C01A9" w:rsidP="008C01A9">
      <w:pPr>
        <w:spacing w:after="0" w:line="240" w:lineRule="auto"/>
      </w:pPr>
      <w:r>
        <w:separator/>
      </w:r>
    </w:p>
  </w:endnote>
  <w:endnote w:type="continuationSeparator" w:id="0">
    <w:p w14:paraId="6CA6F99E" w14:textId="77777777" w:rsidR="008C01A9" w:rsidRDefault="008C01A9" w:rsidP="008C0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3F30E" w14:textId="77777777" w:rsidR="008C01A9" w:rsidRPr="00AF6EAC" w:rsidRDefault="008C01A9" w:rsidP="008C01A9">
    <w:pPr>
      <w:pStyle w:val="Footer"/>
      <w:jc w:val="center"/>
      <w:rPr>
        <w:rFonts w:ascii="Arial" w:hAnsi="Arial" w:cs="Arial"/>
        <w:color w:val="3E1865"/>
        <w:sz w:val="16"/>
        <w:szCs w:val="16"/>
      </w:rPr>
    </w:pPr>
    <w:r w:rsidRPr="00AF6EAC">
      <w:rPr>
        <w:rFonts w:ascii="Arial" w:hAnsi="Arial" w:cs="Arial"/>
        <w:color w:val="3E1865"/>
        <w:sz w:val="16"/>
        <w:szCs w:val="16"/>
      </w:rPr>
      <w:t>Main Branch: 2500 E. 22</w:t>
    </w:r>
    <w:r w:rsidRPr="00AF6EAC">
      <w:rPr>
        <w:rFonts w:ascii="Arial" w:hAnsi="Arial" w:cs="Arial"/>
        <w:color w:val="3E1865"/>
        <w:sz w:val="16"/>
        <w:szCs w:val="16"/>
        <w:vertAlign w:val="superscript"/>
      </w:rPr>
      <w:t>nd</w:t>
    </w:r>
    <w:r w:rsidRPr="00AF6EAC">
      <w:rPr>
        <w:rFonts w:ascii="Arial" w:hAnsi="Arial" w:cs="Arial"/>
        <w:color w:val="3E1865"/>
        <w:sz w:val="16"/>
        <w:szCs w:val="16"/>
      </w:rPr>
      <w:t xml:space="preserve"> St Tucson, AZ 85713</w:t>
    </w:r>
  </w:p>
  <w:p w14:paraId="39EF6A41" w14:textId="77777777" w:rsidR="008C01A9" w:rsidRPr="00AF6EAC" w:rsidRDefault="008C01A9" w:rsidP="008C01A9">
    <w:pPr>
      <w:pStyle w:val="Footer"/>
      <w:jc w:val="center"/>
      <w:rPr>
        <w:rFonts w:ascii="Arial" w:hAnsi="Arial" w:cs="Arial"/>
        <w:color w:val="3E1865"/>
        <w:sz w:val="16"/>
        <w:szCs w:val="16"/>
      </w:rPr>
    </w:pPr>
    <w:r w:rsidRPr="00AF6EAC">
      <w:rPr>
        <w:rFonts w:ascii="Arial" w:hAnsi="Arial" w:cs="Arial"/>
        <w:color w:val="3E1865"/>
        <w:sz w:val="16"/>
        <w:szCs w:val="16"/>
      </w:rPr>
      <w:t>East Broadway Branch: 9725 E. Broadway Blvd. Tucson, AZ 85748</w:t>
    </w:r>
  </w:p>
  <w:p w14:paraId="3F5A6FC7" w14:textId="5428A569" w:rsidR="008C01A9" w:rsidRPr="008C01A9" w:rsidRDefault="008C01A9" w:rsidP="008C01A9">
    <w:pPr>
      <w:pStyle w:val="Footer"/>
      <w:jc w:val="center"/>
      <w:rPr>
        <w:rFonts w:ascii="Arial" w:hAnsi="Arial" w:cs="Arial"/>
        <w:color w:val="3E1865"/>
        <w:sz w:val="16"/>
        <w:szCs w:val="16"/>
      </w:rPr>
    </w:pPr>
    <w:r w:rsidRPr="00AF6EAC">
      <w:rPr>
        <w:rFonts w:ascii="Arial" w:hAnsi="Arial" w:cs="Arial"/>
        <w:color w:val="3E1865"/>
        <w:sz w:val="16"/>
        <w:szCs w:val="16"/>
      </w:rPr>
      <w:t xml:space="preserve">www.topcu.org </w:t>
    </w:r>
    <w:r w:rsidRPr="00AF6EAC">
      <w:rPr>
        <w:rFonts w:ascii="Arial" w:hAnsi="Arial" w:cs="Arial"/>
        <w:color w:val="3E1865"/>
        <w:sz w:val="16"/>
        <w:szCs w:val="16"/>
      </w:rPr>
      <w:sym w:font="Wingdings" w:char="F077"/>
    </w:r>
    <w:r w:rsidRPr="00AF6EAC">
      <w:rPr>
        <w:rFonts w:ascii="Arial" w:hAnsi="Arial" w:cs="Arial"/>
        <w:color w:val="3E1865"/>
        <w:sz w:val="16"/>
        <w:szCs w:val="16"/>
      </w:rPr>
      <w:t xml:space="preserve">  (520) 881-6262 – phone </w:t>
    </w:r>
    <w:r w:rsidRPr="00AF6EAC">
      <w:rPr>
        <w:rFonts w:ascii="Arial" w:hAnsi="Arial" w:cs="Arial"/>
        <w:color w:val="3E1865"/>
        <w:sz w:val="16"/>
        <w:szCs w:val="16"/>
      </w:rPr>
      <w:sym w:font="Wingdings" w:char="F077"/>
    </w:r>
    <w:r w:rsidRPr="00AF6EAC">
      <w:rPr>
        <w:rFonts w:ascii="Arial" w:hAnsi="Arial" w:cs="Arial"/>
        <w:color w:val="3E1865"/>
        <w:sz w:val="16"/>
        <w:szCs w:val="16"/>
      </w:rPr>
      <w:t xml:space="preserve"> (520) 322-9256 – fax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C5E35" w14:textId="77777777" w:rsidR="008C01A9" w:rsidRDefault="008C01A9" w:rsidP="008C01A9">
      <w:pPr>
        <w:spacing w:after="0" w:line="240" w:lineRule="auto"/>
      </w:pPr>
      <w:r>
        <w:separator/>
      </w:r>
    </w:p>
  </w:footnote>
  <w:footnote w:type="continuationSeparator" w:id="0">
    <w:p w14:paraId="31339FE7" w14:textId="77777777" w:rsidR="008C01A9" w:rsidRDefault="008C01A9" w:rsidP="008C0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FDEBC" w14:textId="6248C22D" w:rsidR="008C01A9" w:rsidRDefault="008C01A9" w:rsidP="008C01A9">
    <w:pPr>
      <w:pStyle w:val="Header"/>
      <w:jc w:val="center"/>
    </w:pPr>
    <w:r>
      <w:rPr>
        <w:rFonts w:ascii="Georgia" w:hAnsi="Georgia"/>
        <w:noProof/>
      </w:rPr>
      <w:drawing>
        <wp:inline distT="0" distB="0" distL="0" distR="0" wp14:anchorId="0DEBFF88" wp14:editId="6B4C1EDC">
          <wp:extent cx="2752725" cy="781050"/>
          <wp:effectExtent l="0" t="0" r="9525" b="0"/>
          <wp:docPr id="1" name="Picture 1" descr="newTOPCUhorizCMYKno-s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PCUhorizCMYKno-su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725"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F54F6"/>
    <w:multiLevelType w:val="hybridMultilevel"/>
    <w:tmpl w:val="65E2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C832E3"/>
    <w:multiLevelType w:val="hybridMultilevel"/>
    <w:tmpl w:val="E8D61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646"/>
    <w:rsid w:val="00022971"/>
    <w:rsid w:val="000A04A9"/>
    <w:rsid w:val="000E0E0B"/>
    <w:rsid w:val="001802DE"/>
    <w:rsid w:val="0019125C"/>
    <w:rsid w:val="002214A0"/>
    <w:rsid w:val="00275F16"/>
    <w:rsid w:val="002D6646"/>
    <w:rsid w:val="00302B07"/>
    <w:rsid w:val="0034453B"/>
    <w:rsid w:val="003A3A1B"/>
    <w:rsid w:val="003D11CE"/>
    <w:rsid w:val="00410CB9"/>
    <w:rsid w:val="00465836"/>
    <w:rsid w:val="0055044C"/>
    <w:rsid w:val="005635F9"/>
    <w:rsid w:val="00603F34"/>
    <w:rsid w:val="00674A29"/>
    <w:rsid w:val="007169FD"/>
    <w:rsid w:val="00780DA7"/>
    <w:rsid w:val="007839F0"/>
    <w:rsid w:val="00792208"/>
    <w:rsid w:val="007A7C11"/>
    <w:rsid w:val="007E3190"/>
    <w:rsid w:val="007F05A1"/>
    <w:rsid w:val="007F1683"/>
    <w:rsid w:val="00840D6A"/>
    <w:rsid w:val="00842809"/>
    <w:rsid w:val="008679E4"/>
    <w:rsid w:val="008B773D"/>
    <w:rsid w:val="008C01A9"/>
    <w:rsid w:val="008C10A5"/>
    <w:rsid w:val="0095175F"/>
    <w:rsid w:val="009C4B87"/>
    <w:rsid w:val="00B2413F"/>
    <w:rsid w:val="00B4107A"/>
    <w:rsid w:val="00B73753"/>
    <w:rsid w:val="00B7616D"/>
    <w:rsid w:val="00BA4D76"/>
    <w:rsid w:val="00C92346"/>
    <w:rsid w:val="00C95C0F"/>
    <w:rsid w:val="00C97D9B"/>
    <w:rsid w:val="00CC617B"/>
    <w:rsid w:val="00CC6E6E"/>
    <w:rsid w:val="00CD32F2"/>
    <w:rsid w:val="00CD453F"/>
    <w:rsid w:val="00DC5D34"/>
    <w:rsid w:val="00E05D10"/>
    <w:rsid w:val="00E12B41"/>
    <w:rsid w:val="00E15568"/>
    <w:rsid w:val="00E20D7F"/>
    <w:rsid w:val="00EA27D9"/>
    <w:rsid w:val="00EB0F9D"/>
    <w:rsid w:val="00EF4869"/>
    <w:rsid w:val="00F411AD"/>
    <w:rsid w:val="00F64927"/>
    <w:rsid w:val="00FA5B02"/>
    <w:rsid w:val="00FB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5685E"/>
  <w15:chartTrackingRefBased/>
  <w15:docId w15:val="{B7298AB2-39B2-4240-BDCB-971BC23B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836"/>
    <w:rPr>
      <w:color w:val="0563C1" w:themeColor="hyperlink"/>
      <w:u w:val="single"/>
    </w:rPr>
  </w:style>
  <w:style w:type="character" w:styleId="UnresolvedMention">
    <w:name w:val="Unresolved Mention"/>
    <w:basedOn w:val="DefaultParagraphFont"/>
    <w:uiPriority w:val="99"/>
    <w:semiHidden/>
    <w:unhideWhenUsed/>
    <w:rsid w:val="00465836"/>
    <w:rPr>
      <w:color w:val="605E5C"/>
      <w:shd w:val="clear" w:color="auto" w:fill="E1DFDD"/>
    </w:rPr>
  </w:style>
  <w:style w:type="paragraph" w:styleId="Header">
    <w:name w:val="header"/>
    <w:basedOn w:val="Normal"/>
    <w:link w:val="HeaderChar"/>
    <w:uiPriority w:val="99"/>
    <w:unhideWhenUsed/>
    <w:rsid w:val="008C0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1A9"/>
  </w:style>
  <w:style w:type="paragraph" w:styleId="Footer">
    <w:name w:val="footer"/>
    <w:basedOn w:val="Normal"/>
    <w:link w:val="FooterChar"/>
    <w:unhideWhenUsed/>
    <w:rsid w:val="008C0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1A9"/>
  </w:style>
  <w:style w:type="paragraph" w:styleId="ListParagraph">
    <w:name w:val="List Paragraph"/>
    <w:basedOn w:val="Normal"/>
    <w:uiPriority w:val="34"/>
    <w:qFormat/>
    <w:rsid w:val="001802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A0ECA-4F5F-4215-80B5-BFF425874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Babilon</dc:creator>
  <cp:keywords/>
  <dc:description/>
  <cp:lastModifiedBy>David Garcia</cp:lastModifiedBy>
  <cp:revision>2</cp:revision>
  <dcterms:created xsi:type="dcterms:W3CDTF">2020-07-10T22:43:00Z</dcterms:created>
  <dcterms:modified xsi:type="dcterms:W3CDTF">2020-07-10T22:43:00Z</dcterms:modified>
</cp:coreProperties>
</file>